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DF7" w:rsidRPr="00864DF7" w:rsidRDefault="00864DF7" w:rsidP="00864DF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64DF7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زهرا(س)-شهادت-اذان بلال</w:t>
      </w:r>
    </w:p>
    <w:p w:rsidR="00864DF7" w:rsidRPr="00864DF7" w:rsidRDefault="00864DF7" w:rsidP="00864DF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محمد جواد غفور زاده</w:t>
      </w:r>
    </w:p>
    <w:p w:rsidR="00864DF7" w:rsidRPr="00864DF7" w:rsidRDefault="00864DF7" w:rsidP="00864DF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4DF7">
        <w:rPr>
          <w:rFonts w:ascii="Tahoma" w:eastAsia="Times New Roman" w:hAnsi="Tahoma" w:cs="Tahoma"/>
          <w:sz w:val="20"/>
          <w:szCs w:val="20"/>
          <w:rtl/>
        </w:rPr>
        <w:t>بخوان بلال! که «یاس کبود» دل تنگ است</w:t>
      </w:r>
    </w:p>
    <w:p w:rsidR="00864DF7" w:rsidRPr="00864DF7" w:rsidRDefault="00864DF7" w:rsidP="00864DF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4DF7">
        <w:rPr>
          <w:rFonts w:ascii="Tahoma" w:eastAsia="Times New Roman" w:hAnsi="Tahoma" w:cs="Tahoma"/>
          <w:sz w:val="20"/>
          <w:szCs w:val="20"/>
          <w:rtl/>
        </w:rPr>
        <w:t>اذان بگو! که اذان تو، آسمان رنگ است</w:t>
      </w:r>
    </w:p>
    <w:p w:rsidR="00864DF7" w:rsidRPr="00864DF7" w:rsidRDefault="00864DF7" w:rsidP="00864DF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4DF7">
        <w:rPr>
          <w:rFonts w:ascii="Tahoma" w:eastAsia="Times New Roman" w:hAnsi="Tahoma" w:cs="Tahoma"/>
          <w:sz w:val="20"/>
          <w:szCs w:val="20"/>
          <w:rtl/>
        </w:rPr>
        <w:t>اذان بگو! که پس از رحلت رسول خدا</w:t>
      </w:r>
    </w:p>
    <w:p w:rsidR="00864DF7" w:rsidRPr="00864DF7" w:rsidRDefault="00864DF7" w:rsidP="00864DF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4DF7">
        <w:rPr>
          <w:rFonts w:ascii="Tahoma" w:eastAsia="Times New Roman" w:hAnsi="Tahoma" w:cs="Tahoma"/>
          <w:sz w:val="20"/>
          <w:szCs w:val="20"/>
          <w:rtl/>
        </w:rPr>
        <w:t>مصاحب دل من، ناله ی شباهنگ است</w:t>
      </w:r>
    </w:p>
    <w:p w:rsidR="00864DF7" w:rsidRPr="00864DF7" w:rsidRDefault="00864DF7" w:rsidP="00864DF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4DF7">
        <w:rPr>
          <w:rFonts w:ascii="Tahoma" w:eastAsia="Times New Roman" w:hAnsi="Tahoma" w:cs="Tahoma"/>
          <w:sz w:val="20"/>
          <w:szCs w:val="20"/>
          <w:rtl/>
        </w:rPr>
        <w:t>اذان بگو! به صدای بلند و جار بزن</w:t>
      </w:r>
    </w:p>
    <w:p w:rsidR="00864DF7" w:rsidRPr="00864DF7" w:rsidRDefault="00864DF7" w:rsidP="00864DF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4DF7">
        <w:rPr>
          <w:rFonts w:ascii="Tahoma" w:eastAsia="Times New Roman" w:hAnsi="Tahoma" w:cs="Tahoma"/>
          <w:sz w:val="20"/>
          <w:szCs w:val="20"/>
          <w:rtl/>
        </w:rPr>
        <w:t>که پشت پرده ی ایمان فریب و نیرنگ است</w:t>
      </w:r>
    </w:p>
    <w:p w:rsidR="00864DF7" w:rsidRPr="00864DF7" w:rsidRDefault="00864DF7" w:rsidP="00864DF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4DF7">
        <w:rPr>
          <w:rFonts w:ascii="Tahoma" w:eastAsia="Times New Roman" w:hAnsi="Tahoma" w:cs="Tahoma"/>
          <w:sz w:val="20"/>
          <w:szCs w:val="20"/>
          <w:rtl/>
        </w:rPr>
        <w:t>اذان بگو! که بدانند بعد پیغمبر</w:t>
      </w:r>
    </w:p>
    <w:p w:rsidR="00864DF7" w:rsidRPr="00864DF7" w:rsidRDefault="00864DF7" w:rsidP="00864DF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4DF7">
        <w:rPr>
          <w:rFonts w:ascii="Tahoma" w:eastAsia="Times New Roman" w:hAnsi="Tahoma" w:cs="Tahoma"/>
          <w:sz w:val="20"/>
          <w:szCs w:val="20"/>
          <w:rtl/>
        </w:rPr>
        <w:t>نصیب آینه ها ی خدانما سنگ است</w:t>
      </w:r>
    </w:p>
    <w:p w:rsidR="00864DF7" w:rsidRPr="00864DF7" w:rsidRDefault="00864DF7" w:rsidP="00864DF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4DF7">
        <w:rPr>
          <w:rFonts w:ascii="Tahoma" w:eastAsia="Times New Roman" w:hAnsi="Tahoma" w:cs="Tahoma"/>
          <w:sz w:val="20"/>
          <w:szCs w:val="20"/>
          <w:rtl/>
        </w:rPr>
        <w:t>نه من، غبار یتیمی نشسته بر رویم</w:t>
      </w:r>
    </w:p>
    <w:p w:rsidR="00864DF7" w:rsidRPr="00864DF7" w:rsidRDefault="00864DF7" w:rsidP="00864DF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4DF7">
        <w:rPr>
          <w:rFonts w:ascii="Tahoma" w:eastAsia="Times New Roman" w:hAnsi="Tahoma" w:cs="Tahoma"/>
          <w:sz w:val="20"/>
          <w:szCs w:val="20"/>
          <w:rtl/>
        </w:rPr>
        <w:t>جمال آینه هایم، مکدّر از زنگ است</w:t>
      </w:r>
    </w:p>
    <w:p w:rsidR="00864DF7" w:rsidRPr="00864DF7" w:rsidRDefault="00864DF7" w:rsidP="00864DF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4DF7">
        <w:rPr>
          <w:rFonts w:ascii="Tahoma" w:eastAsia="Times New Roman" w:hAnsi="Tahoma" w:cs="Tahoma"/>
          <w:sz w:val="20"/>
          <w:szCs w:val="20"/>
          <w:rtl/>
        </w:rPr>
        <w:t>بگو که «اشهد ان علی- ولی الله»</w:t>
      </w:r>
    </w:p>
    <w:p w:rsidR="00864DF7" w:rsidRPr="00864DF7" w:rsidRDefault="00864DF7" w:rsidP="00864DF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4DF7">
        <w:rPr>
          <w:rFonts w:ascii="Tahoma" w:eastAsia="Times New Roman" w:hAnsi="Tahoma" w:cs="Tahoma"/>
          <w:sz w:val="20"/>
          <w:szCs w:val="20"/>
          <w:rtl/>
        </w:rPr>
        <w:t>بگو که لحن مناجات من، غماهنگ است</w:t>
      </w:r>
    </w:p>
    <w:p w:rsidR="00864DF7" w:rsidRPr="00864DF7" w:rsidRDefault="00864DF7" w:rsidP="00864DF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4DF7">
        <w:rPr>
          <w:rFonts w:ascii="Tahoma" w:eastAsia="Times New Roman" w:hAnsi="Tahoma" w:cs="Tahoma"/>
          <w:sz w:val="20"/>
          <w:szCs w:val="20"/>
          <w:rtl/>
        </w:rPr>
        <w:t>تو از سیاه دلی های خلق شکوه مکن</w:t>
      </w:r>
    </w:p>
    <w:p w:rsidR="00864DF7" w:rsidRPr="00864DF7" w:rsidRDefault="00864DF7" w:rsidP="00864DF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4DF7">
        <w:rPr>
          <w:rFonts w:ascii="Tahoma" w:eastAsia="Times New Roman" w:hAnsi="Tahoma" w:cs="Tahoma"/>
          <w:sz w:val="20"/>
          <w:szCs w:val="20"/>
          <w:rtl/>
        </w:rPr>
        <w:t>«به هر کجا که روی آسمان همین رنگ است»</w:t>
      </w:r>
    </w:p>
    <w:p w:rsidR="00864DF7" w:rsidRPr="00864DF7" w:rsidRDefault="00864DF7" w:rsidP="00864DF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4DF7">
        <w:rPr>
          <w:rFonts w:ascii="Tahoma" w:eastAsia="Times New Roman" w:hAnsi="Tahoma" w:cs="Tahoma"/>
          <w:sz w:val="20"/>
          <w:szCs w:val="20"/>
          <w:rtl/>
        </w:rPr>
        <w:t>مرا ز گریه چرا منع می کنند، بپرس</w:t>
      </w:r>
    </w:p>
    <w:p w:rsidR="00864DF7" w:rsidRPr="00864DF7" w:rsidRDefault="00864DF7" w:rsidP="00864DF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4DF7">
        <w:rPr>
          <w:rFonts w:ascii="Tahoma" w:eastAsia="Times New Roman" w:hAnsi="Tahoma" w:cs="Tahoma"/>
          <w:sz w:val="20"/>
          <w:szCs w:val="20"/>
          <w:rtl/>
        </w:rPr>
        <w:t>که این چه رسم مسلمانی؟ این چه فرهنگ است؟</w:t>
      </w:r>
    </w:p>
    <w:p w:rsidR="00864DF7" w:rsidRPr="00864DF7" w:rsidRDefault="00864DF7" w:rsidP="00864DF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4DF7">
        <w:rPr>
          <w:rFonts w:ascii="Tahoma" w:eastAsia="Times New Roman" w:hAnsi="Tahoma" w:cs="Tahoma"/>
          <w:sz w:val="20"/>
          <w:szCs w:val="20"/>
          <w:rtl/>
        </w:rPr>
        <w:t>بگو که فاطمه این یک دو روزه مهمان است</w:t>
      </w:r>
    </w:p>
    <w:p w:rsidR="00864DF7" w:rsidRPr="00864DF7" w:rsidRDefault="00864DF7" w:rsidP="00864DF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4DF7">
        <w:rPr>
          <w:rFonts w:ascii="Tahoma" w:eastAsia="Times New Roman" w:hAnsi="Tahoma" w:cs="Tahoma"/>
          <w:sz w:val="20"/>
          <w:szCs w:val="20"/>
          <w:rtl/>
        </w:rPr>
        <w:t>سفر به خیر بگویند وقت ما تنگ است</w:t>
      </w:r>
    </w:p>
    <w:p w:rsidR="00864DF7" w:rsidRPr="00864DF7" w:rsidRDefault="00864DF7" w:rsidP="00864DF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4DF7">
        <w:rPr>
          <w:rFonts w:ascii="Tahoma" w:eastAsia="Times New Roman" w:hAnsi="Tahoma" w:cs="Tahoma"/>
          <w:sz w:val="20"/>
          <w:szCs w:val="20"/>
          <w:rtl/>
        </w:rPr>
        <w:t>بگو که فاطمه در حشر اگر که ناز کند</w:t>
      </w:r>
    </w:p>
    <w:p w:rsidR="00864DF7" w:rsidRPr="00864DF7" w:rsidRDefault="00864DF7" w:rsidP="00864DF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4DF7">
        <w:rPr>
          <w:rFonts w:ascii="Tahoma" w:eastAsia="Times New Roman" w:hAnsi="Tahoma" w:cs="Tahoma"/>
          <w:sz w:val="20"/>
          <w:szCs w:val="20"/>
          <w:rtl/>
        </w:rPr>
        <w:t>«کمیت جمله شفاعت کنندگان لنگ است»</w:t>
      </w:r>
    </w:p>
    <w:p w:rsidR="00864DF7" w:rsidRPr="00864DF7" w:rsidRDefault="00864DF7" w:rsidP="00864DF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4DF7">
        <w:rPr>
          <w:rFonts w:ascii="Tahoma" w:eastAsia="Times New Roman" w:hAnsi="Tahoma" w:cs="Tahoma"/>
          <w:sz w:val="20"/>
          <w:szCs w:val="20"/>
          <w:rtl/>
        </w:rPr>
        <w:lastRenderedPageBreak/>
        <w:t>نماز شام غریبان شد و غروب و شفق</w:t>
      </w:r>
    </w:p>
    <w:p w:rsidR="00864DF7" w:rsidRPr="00864DF7" w:rsidRDefault="00864DF7" w:rsidP="00864DF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4DF7">
        <w:rPr>
          <w:rFonts w:ascii="Tahoma" w:eastAsia="Times New Roman" w:hAnsi="Tahoma" w:cs="Tahoma"/>
          <w:sz w:val="20"/>
          <w:szCs w:val="20"/>
          <w:rtl/>
        </w:rPr>
        <w:t>بخوان بلال! که ماه مدینه دل تنگ است</w:t>
      </w:r>
    </w:p>
    <w:p w:rsidR="00864DF7" w:rsidRDefault="00864DF7" w:rsidP="00864DF7">
      <w:pPr>
        <w:rPr>
          <w:rFonts w:hint="cs"/>
        </w:rPr>
      </w:pPr>
    </w:p>
    <w:p w:rsidR="00FC63C8" w:rsidRPr="00864DF7" w:rsidRDefault="00FC63C8" w:rsidP="00864DF7"/>
    <w:sectPr w:rsidR="00FC63C8" w:rsidRPr="00864DF7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864DF7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64DF7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67B3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25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681</Characters>
  <Application>Microsoft Office Word</Application>
  <DocSecurity>0</DocSecurity>
  <Lines>5</Lines>
  <Paragraphs>1</Paragraphs>
  <ScaleCrop>false</ScaleCrop>
  <Company>Novin Pendar</Company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2013-11-23T12:00:00Z</dcterms:created>
  <dcterms:modified xsi:type="dcterms:W3CDTF">2013-11-23T12:01:00Z</dcterms:modified>
</cp:coreProperties>
</file>